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9372" w14:textId="77777777" w:rsidR="00FE067E" w:rsidRPr="00CC67BE" w:rsidRDefault="003C6034" w:rsidP="00CC1F3B">
      <w:pPr>
        <w:pStyle w:val="TitlePageOrigin"/>
        <w:rPr>
          <w:color w:val="auto"/>
        </w:rPr>
      </w:pPr>
      <w:r w:rsidRPr="00CC67BE">
        <w:rPr>
          <w:caps w:val="0"/>
          <w:color w:val="auto"/>
        </w:rPr>
        <w:t>WEST VIRGINIA LEGISLATURE</w:t>
      </w:r>
    </w:p>
    <w:p w14:paraId="71A772F3" w14:textId="77777777" w:rsidR="00CD36CF" w:rsidRPr="00CC67BE" w:rsidRDefault="00CD36CF" w:rsidP="00CC1F3B">
      <w:pPr>
        <w:pStyle w:val="TitlePageSession"/>
        <w:rPr>
          <w:color w:val="auto"/>
        </w:rPr>
      </w:pPr>
      <w:r w:rsidRPr="00CC67BE">
        <w:rPr>
          <w:color w:val="auto"/>
        </w:rPr>
        <w:t>20</w:t>
      </w:r>
      <w:r w:rsidR="00EC5E63" w:rsidRPr="00CC67BE">
        <w:rPr>
          <w:color w:val="auto"/>
        </w:rPr>
        <w:t>2</w:t>
      </w:r>
      <w:r w:rsidR="00C62327" w:rsidRPr="00CC67BE">
        <w:rPr>
          <w:color w:val="auto"/>
        </w:rPr>
        <w:t>4</w:t>
      </w:r>
      <w:r w:rsidRPr="00CC67BE">
        <w:rPr>
          <w:color w:val="auto"/>
        </w:rPr>
        <w:t xml:space="preserve"> </w:t>
      </w:r>
      <w:r w:rsidR="003C6034" w:rsidRPr="00CC67BE">
        <w:rPr>
          <w:caps w:val="0"/>
          <w:color w:val="auto"/>
        </w:rPr>
        <w:t>REGULAR SESSION</w:t>
      </w:r>
    </w:p>
    <w:p w14:paraId="3FF1BBE7" w14:textId="05C71808" w:rsidR="00CD36CF" w:rsidRPr="00CC67BE" w:rsidRDefault="00F261A9" w:rsidP="00CC1F3B">
      <w:pPr>
        <w:pStyle w:val="TitlePageBillPrefix"/>
        <w:rPr>
          <w:color w:val="auto"/>
        </w:rPr>
      </w:pPr>
      <w:sdt>
        <w:sdtPr>
          <w:rPr>
            <w:color w:val="auto"/>
          </w:rPr>
          <w:tag w:val="IntroDate"/>
          <w:id w:val="-1236936958"/>
          <w:placeholder>
            <w:docPart w:val="1A9E842B4A1C4C359FFFE1ADA080D60D"/>
          </w:placeholder>
          <w:text/>
        </w:sdtPr>
        <w:sdtEndPr/>
        <w:sdtContent>
          <w:r w:rsidR="00AE48A0" w:rsidRPr="00CC67BE">
            <w:rPr>
              <w:color w:val="auto"/>
            </w:rPr>
            <w:t>Introduced</w:t>
          </w:r>
        </w:sdtContent>
      </w:sdt>
    </w:p>
    <w:p w14:paraId="37C26EDA" w14:textId="5B6100AA" w:rsidR="00CD36CF" w:rsidRPr="00CC67BE" w:rsidRDefault="00F261A9" w:rsidP="00CC1F3B">
      <w:pPr>
        <w:pStyle w:val="BillNumber"/>
        <w:rPr>
          <w:color w:val="auto"/>
        </w:rPr>
      </w:pPr>
      <w:sdt>
        <w:sdtPr>
          <w:rPr>
            <w:color w:val="auto"/>
          </w:rPr>
          <w:tag w:val="Chamber"/>
          <w:id w:val="893011969"/>
          <w:lock w:val="sdtLocked"/>
          <w:placeholder>
            <w:docPart w:val="0416B568AE20413F89095AD0877ED256"/>
          </w:placeholder>
          <w:dropDownList>
            <w:listItem w:displayText="House" w:value="House"/>
            <w:listItem w:displayText="Senate" w:value="Senate"/>
          </w:dropDownList>
        </w:sdtPr>
        <w:sdtEndPr/>
        <w:sdtContent>
          <w:r w:rsidR="00905B73" w:rsidRPr="00CC67BE">
            <w:rPr>
              <w:color w:val="auto"/>
            </w:rPr>
            <w:t>Senate</w:t>
          </w:r>
        </w:sdtContent>
      </w:sdt>
      <w:r w:rsidR="00303684" w:rsidRPr="00CC67BE">
        <w:rPr>
          <w:color w:val="auto"/>
        </w:rPr>
        <w:t xml:space="preserve"> </w:t>
      </w:r>
      <w:r w:rsidR="00CD36CF" w:rsidRPr="00CC67BE">
        <w:rPr>
          <w:color w:val="auto"/>
        </w:rPr>
        <w:t xml:space="preserve">Bill </w:t>
      </w:r>
      <w:sdt>
        <w:sdtPr>
          <w:rPr>
            <w:color w:val="auto"/>
          </w:rPr>
          <w:tag w:val="BNum"/>
          <w:id w:val="1645317809"/>
          <w:lock w:val="sdtLocked"/>
          <w:placeholder>
            <w:docPart w:val="4782B7B1B43F44949326A8B83BC5A907"/>
          </w:placeholder>
          <w:text/>
        </w:sdtPr>
        <w:sdtEndPr/>
        <w:sdtContent>
          <w:r w:rsidR="006E5E77">
            <w:rPr>
              <w:color w:val="auto"/>
            </w:rPr>
            <w:t>542</w:t>
          </w:r>
        </w:sdtContent>
      </w:sdt>
      <w:r w:rsidR="00AF59C9">
        <w:rPr>
          <w:color w:val="auto"/>
        </w:rPr>
        <w:t xml:space="preserve"> </w:t>
      </w:r>
    </w:p>
    <w:p w14:paraId="3923642F" w14:textId="0DCA3354" w:rsidR="00CD36CF" w:rsidRPr="00CC67BE" w:rsidRDefault="00CD36CF" w:rsidP="00CC1F3B">
      <w:pPr>
        <w:pStyle w:val="Sponsors"/>
        <w:rPr>
          <w:color w:val="auto"/>
        </w:rPr>
      </w:pPr>
      <w:r w:rsidRPr="00CC67BE">
        <w:rPr>
          <w:color w:val="auto"/>
        </w:rPr>
        <w:t xml:space="preserve">By </w:t>
      </w:r>
      <w:sdt>
        <w:sdtPr>
          <w:rPr>
            <w:color w:val="auto"/>
          </w:rPr>
          <w:tag w:val="Sponsors"/>
          <w:id w:val="1589585889"/>
          <w:placeholder>
            <w:docPart w:val="FD13427F2D8A43B0BBD21C34A039B13E"/>
          </w:placeholder>
          <w:text w:multiLine="1"/>
        </w:sdtPr>
        <w:sdtEndPr/>
        <w:sdtContent>
          <w:r w:rsidR="00905B73" w:rsidRPr="00CC67BE">
            <w:rPr>
              <w:color w:val="auto"/>
            </w:rPr>
            <w:t>Senator Barrett</w:t>
          </w:r>
        </w:sdtContent>
      </w:sdt>
    </w:p>
    <w:p w14:paraId="1DC72163" w14:textId="7D9463EA" w:rsidR="00E831B3" w:rsidRPr="00CC67BE" w:rsidRDefault="00CD36CF" w:rsidP="00CC1F3B">
      <w:pPr>
        <w:pStyle w:val="References"/>
        <w:rPr>
          <w:color w:val="auto"/>
        </w:rPr>
      </w:pPr>
      <w:r w:rsidRPr="00CC67BE">
        <w:rPr>
          <w:color w:val="auto"/>
        </w:rPr>
        <w:t>[</w:t>
      </w:r>
      <w:sdt>
        <w:sdtPr>
          <w:rPr>
            <w:color w:val="auto"/>
          </w:rPr>
          <w:tag w:val="References"/>
          <w:id w:val="-1043047873"/>
          <w:placeholder>
            <w:docPart w:val="08BBBF1313264AE09D4581C52F9E9AD6"/>
          </w:placeholder>
          <w:text w:multiLine="1"/>
        </w:sdtPr>
        <w:sdtEndPr/>
        <w:sdtContent>
          <w:r w:rsidR="00093AB0" w:rsidRPr="00CC67BE">
            <w:rPr>
              <w:color w:val="auto"/>
            </w:rPr>
            <w:t>Introduced</w:t>
          </w:r>
          <w:r w:rsidR="006E5E77">
            <w:rPr>
              <w:color w:val="auto"/>
            </w:rPr>
            <w:t xml:space="preserve"> January 24, 2024</w:t>
          </w:r>
          <w:r w:rsidR="00093AB0" w:rsidRPr="00CC67BE">
            <w:rPr>
              <w:color w:val="auto"/>
            </w:rPr>
            <w:t>; referred</w:t>
          </w:r>
          <w:r w:rsidR="00093AB0" w:rsidRPr="00CC67BE">
            <w:rPr>
              <w:color w:val="auto"/>
            </w:rPr>
            <w:br/>
            <w:t>to the Committee on</w:t>
          </w:r>
          <w:r w:rsidR="00F261A9">
            <w:rPr>
              <w:color w:val="auto"/>
            </w:rPr>
            <w:t xml:space="preserve"> Government Organization</w:t>
          </w:r>
        </w:sdtContent>
      </w:sdt>
      <w:r w:rsidRPr="00CC67BE">
        <w:rPr>
          <w:color w:val="auto"/>
        </w:rPr>
        <w:t>]</w:t>
      </w:r>
    </w:p>
    <w:p w14:paraId="7B58A349" w14:textId="61D70F00" w:rsidR="00303684" w:rsidRPr="00CC67BE" w:rsidRDefault="0000526A" w:rsidP="00CC1F3B">
      <w:pPr>
        <w:pStyle w:val="TitleSection"/>
        <w:rPr>
          <w:color w:val="auto"/>
        </w:rPr>
      </w:pPr>
      <w:r w:rsidRPr="00CC67BE">
        <w:rPr>
          <w:color w:val="auto"/>
        </w:rPr>
        <w:lastRenderedPageBreak/>
        <w:t>A BILL</w:t>
      </w:r>
      <w:r w:rsidR="00905B73" w:rsidRPr="00CC67BE">
        <w:rPr>
          <w:color w:val="auto"/>
        </w:rPr>
        <w:t xml:space="preserve"> to amend and reenact §</w:t>
      </w:r>
      <w:r w:rsidR="00217460" w:rsidRPr="00CC67BE">
        <w:rPr>
          <w:color w:val="auto"/>
        </w:rPr>
        <w:t>3</w:t>
      </w:r>
      <w:r w:rsidR="00905B73" w:rsidRPr="00CC67BE">
        <w:rPr>
          <w:color w:val="auto"/>
        </w:rPr>
        <w:t xml:space="preserve">-10-7 of the Code of West Virginia, 1931, as amended, </w:t>
      </w:r>
      <w:r w:rsidR="00896E41">
        <w:rPr>
          <w:color w:val="auto"/>
        </w:rPr>
        <w:t xml:space="preserve">relating </w:t>
      </w:r>
      <w:r w:rsidR="00905B73" w:rsidRPr="00CC67BE">
        <w:rPr>
          <w:color w:val="auto"/>
        </w:rPr>
        <w:t>to amend</w:t>
      </w:r>
      <w:r w:rsidR="00896E41">
        <w:rPr>
          <w:color w:val="auto"/>
        </w:rPr>
        <w:t>ing</w:t>
      </w:r>
      <w:r w:rsidR="00905B73" w:rsidRPr="00CC67BE">
        <w:rPr>
          <w:color w:val="auto"/>
        </w:rPr>
        <w:t xml:space="preserve"> the procedure for filling a vacancy in offices of county commissioners having more than three commissioners.</w:t>
      </w:r>
    </w:p>
    <w:p w14:paraId="127D1CEF" w14:textId="77777777" w:rsidR="00303684" w:rsidRPr="00CC67BE" w:rsidRDefault="00303684" w:rsidP="00CC1F3B">
      <w:pPr>
        <w:pStyle w:val="EnactingClause"/>
        <w:rPr>
          <w:color w:val="auto"/>
        </w:rPr>
      </w:pPr>
      <w:r w:rsidRPr="00CC67BE">
        <w:rPr>
          <w:color w:val="auto"/>
        </w:rPr>
        <w:t>Be it enacted by the Legislature of West Virginia:</w:t>
      </w:r>
    </w:p>
    <w:p w14:paraId="64CBC893" w14:textId="77777777" w:rsidR="003C6034" w:rsidRPr="00CC67BE" w:rsidRDefault="003C6034" w:rsidP="00CC1F3B">
      <w:pPr>
        <w:pStyle w:val="EnactingClause"/>
        <w:rPr>
          <w:color w:val="auto"/>
        </w:rPr>
        <w:sectPr w:rsidR="003C6034" w:rsidRPr="00CC67B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066F5E6" w14:textId="77777777" w:rsidR="00905B73" w:rsidRPr="00CC67BE" w:rsidRDefault="00905B73" w:rsidP="00217460">
      <w:pPr>
        <w:pStyle w:val="ArticleHeading"/>
        <w:rPr>
          <w:color w:val="auto"/>
        </w:rPr>
      </w:pPr>
      <w:r w:rsidRPr="00CC67BE">
        <w:rPr>
          <w:color w:val="auto"/>
        </w:rPr>
        <w:t>ARTICLE 10. FILLING VACANCIES.</w:t>
      </w:r>
    </w:p>
    <w:p w14:paraId="08F42CA2" w14:textId="77777777" w:rsidR="00905B73" w:rsidRPr="00CC67BE" w:rsidRDefault="00905B73" w:rsidP="00217460">
      <w:pPr>
        <w:pStyle w:val="SectionHeading"/>
        <w:rPr>
          <w:color w:val="auto"/>
        </w:rPr>
        <w:sectPr w:rsidR="00905B73" w:rsidRPr="00CC67BE" w:rsidSect="00D2075A">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pPr>
      <w:r w:rsidRPr="00CC67BE">
        <w:rPr>
          <w:color w:val="auto"/>
        </w:rPr>
        <w:t>§3-10-7. Vacancies in offices of county commissioner and clerk of county commission.</w:t>
      </w:r>
    </w:p>
    <w:p w14:paraId="1A60FF8C" w14:textId="6AD95957" w:rsidR="00905B73" w:rsidRPr="00CC67BE" w:rsidRDefault="00905B73" w:rsidP="00905B73">
      <w:pPr>
        <w:pStyle w:val="SectionBody"/>
        <w:rPr>
          <w:color w:val="auto"/>
        </w:rPr>
      </w:pPr>
      <w:r w:rsidRPr="00CC67BE">
        <w:rPr>
          <w:color w:val="auto"/>
        </w:rPr>
        <w:t xml:space="preserve">(a) Any vacancy in the office of county commissioner or clerk of county commission shall be filled by appointment by the county commission. The appointee must </w:t>
      </w:r>
      <w:r w:rsidR="00896E41">
        <w:rPr>
          <w:color w:val="auto"/>
          <w:u w:val="single"/>
        </w:rPr>
        <w:t>reside in a magisterial district in which no other member of the county commission resides, and</w:t>
      </w:r>
      <w:r w:rsidR="00896E41" w:rsidRPr="00896E41">
        <w:rPr>
          <w:color w:val="auto"/>
        </w:rPr>
        <w:t xml:space="preserve"> </w:t>
      </w:r>
      <w:r w:rsidRPr="00CC67BE">
        <w:rPr>
          <w:color w:val="auto"/>
        </w:rPr>
        <w:t xml:space="preserve">be a person of the same political party with which the person holding the office immediately preceding the vacancy was affiliated at the time the vacancy occurred: </w:t>
      </w:r>
      <w:r w:rsidRPr="00CC67BE">
        <w:rPr>
          <w:i/>
          <w:iCs/>
          <w:color w:val="auto"/>
        </w:rPr>
        <w:t>Provided</w:t>
      </w:r>
      <w:r w:rsidRPr="00CC67BE">
        <w:rPr>
          <w:color w:val="auto"/>
        </w:rPr>
        <w:t>, That at the time of appointment, the appointee must have been a member of that political party for at least 60 days prior to the occurrence of the vacancy.</w:t>
      </w:r>
    </w:p>
    <w:p w14:paraId="163864A9" w14:textId="3F08D89A" w:rsidR="00905B73" w:rsidRPr="00CC67BE" w:rsidRDefault="00905B73" w:rsidP="00905B73">
      <w:pPr>
        <w:pStyle w:val="SectionBody"/>
        <w:rPr>
          <w:color w:val="auto"/>
        </w:rPr>
      </w:pPr>
      <w:r w:rsidRPr="00CC67BE">
        <w:rPr>
          <w:color w:val="auto"/>
        </w:rPr>
        <w:t>(b) If a quorum of the county commission fails to make an appointment within 30 days, the county executive committee of the same political party with which the person holding the office preceding the vacancy was affiliated at the time the vacancy occurred, shall submit a list of three legally qualified persons to fill the vacancy</w:t>
      </w:r>
      <w:r w:rsidR="00896E41">
        <w:rPr>
          <w:color w:val="auto"/>
        </w:rPr>
        <w:t xml:space="preserve"> </w:t>
      </w:r>
      <w:r w:rsidR="00896E41">
        <w:rPr>
          <w:color w:val="auto"/>
          <w:u w:val="single"/>
        </w:rPr>
        <w:t>for a county having three elected commissioners, or shall submit a list of five legally qualified persons to fill the vacancy for a county having five elected commissioners or councilors</w:t>
      </w:r>
      <w:r w:rsidRPr="00896E41">
        <w:rPr>
          <w:color w:val="auto"/>
          <w:u w:val="single"/>
        </w:rPr>
        <w:t>.</w:t>
      </w:r>
      <w:r w:rsidRPr="00CC67BE">
        <w:rPr>
          <w:color w:val="auto"/>
        </w:rPr>
        <w:t xml:space="preserve"> Within 15 days from the date on which the list is received, the county commission </w:t>
      </w:r>
      <w:r w:rsidR="00896E41">
        <w:rPr>
          <w:color w:val="auto"/>
          <w:u w:val="single"/>
        </w:rPr>
        <w:t>or council</w:t>
      </w:r>
      <w:r w:rsidR="00896E41" w:rsidRPr="00896E41">
        <w:rPr>
          <w:color w:val="auto"/>
        </w:rPr>
        <w:t xml:space="preserve"> </w:t>
      </w:r>
      <w:r w:rsidRPr="00CC67BE">
        <w:rPr>
          <w:color w:val="auto"/>
        </w:rPr>
        <w:t xml:space="preserve">shall appoint a candidate from the list to fill the vacancy. </w:t>
      </w:r>
    </w:p>
    <w:p w14:paraId="0C7A6494" w14:textId="77777777" w:rsidR="00905B73" w:rsidRPr="00CC67BE" w:rsidRDefault="00905B73" w:rsidP="00905B73">
      <w:pPr>
        <w:pStyle w:val="SectionBody"/>
        <w:rPr>
          <w:color w:val="auto"/>
        </w:rPr>
      </w:pPr>
      <w:r w:rsidRPr="00CC67BE">
        <w:rPr>
          <w:color w:val="auto"/>
          <w:u w:val="single"/>
        </w:rPr>
        <w:t>(1) In a county having three elected county commissioners,</w:t>
      </w:r>
      <w:r w:rsidRPr="00CC67BE">
        <w:rPr>
          <w:color w:val="auto"/>
        </w:rPr>
        <w:t xml:space="preserve"> </w:t>
      </w:r>
      <w:r w:rsidRPr="00CC67BE">
        <w:rPr>
          <w:strike/>
          <w:color w:val="auto"/>
        </w:rPr>
        <w:t>If</w:t>
      </w:r>
      <w:r w:rsidRPr="00CC67BE">
        <w:rPr>
          <w:color w:val="auto"/>
        </w:rPr>
        <w:t xml:space="preserve"> </w:t>
      </w:r>
      <w:r w:rsidRPr="00CC67BE">
        <w:rPr>
          <w:color w:val="auto"/>
          <w:u w:val="single"/>
        </w:rPr>
        <w:t>if</w:t>
      </w:r>
      <w:r w:rsidRPr="00CC67BE">
        <w:rPr>
          <w:color w:val="auto"/>
        </w:rPr>
        <w:t xml:space="preserve"> the county commission fails to make the appointment within the specified time, then the county commissioner with the longest tenure shall eliminate one name from the submitted list, followed by the county commissioner with the second-longest tenure then eliminating one name from the submitted list. The name remaining after those two names have been eliminated shall be deemed to be appointed by the county commission to fill the vacancy.</w:t>
      </w:r>
    </w:p>
    <w:p w14:paraId="4E712DEF" w14:textId="2F579C74" w:rsidR="00905B73" w:rsidRDefault="00905B73" w:rsidP="00905B73">
      <w:pPr>
        <w:pStyle w:val="SectionBody"/>
        <w:rPr>
          <w:color w:val="auto"/>
          <w:u w:val="single"/>
        </w:rPr>
      </w:pPr>
      <w:r w:rsidRPr="00CC67BE">
        <w:rPr>
          <w:color w:val="auto"/>
          <w:u w:val="single"/>
        </w:rPr>
        <w:lastRenderedPageBreak/>
        <w:t xml:space="preserve">(2) In a county having </w:t>
      </w:r>
      <w:r w:rsidR="00896E41">
        <w:rPr>
          <w:color w:val="auto"/>
          <w:u w:val="single"/>
        </w:rPr>
        <w:t>five</w:t>
      </w:r>
      <w:r w:rsidRPr="00CC67BE">
        <w:rPr>
          <w:color w:val="auto"/>
          <w:u w:val="single"/>
        </w:rPr>
        <w:t xml:space="preserve"> elected county commissioners or councilors, if the county commission or council fails to make the appointment within the specified time</w:t>
      </w:r>
      <w:r w:rsidR="00896E41">
        <w:rPr>
          <w:color w:val="auto"/>
          <w:u w:val="single"/>
        </w:rPr>
        <w:t>, then the county commissioner or council shall strike one name from the list, in turn, in the following order of precedence:</w:t>
      </w:r>
    </w:p>
    <w:p w14:paraId="35726164" w14:textId="4ED20BC2" w:rsidR="00896E41" w:rsidRDefault="00896E41" w:rsidP="00905B73">
      <w:pPr>
        <w:pStyle w:val="SectionBody"/>
        <w:rPr>
          <w:color w:val="auto"/>
          <w:u w:val="single"/>
        </w:rPr>
      </w:pPr>
      <w:r>
        <w:rPr>
          <w:color w:val="auto"/>
          <w:u w:val="single"/>
        </w:rPr>
        <w:t>(A) First, all county commissioners or councilors affiliated with the same political party as the vacating member shall strike a name from the list before those not affiliated with the vacating member's party;</w:t>
      </w:r>
    </w:p>
    <w:p w14:paraId="731F9219" w14:textId="328CCCFC" w:rsidR="00896E41" w:rsidRDefault="00896E41" w:rsidP="00905B73">
      <w:pPr>
        <w:pStyle w:val="SectionBody"/>
        <w:rPr>
          <w:color w:val="auto"/>
          <w:u w:val="single"/>
        </w:rPr>
      </w:pPr>
      <w:r>
        <w:rPr>
          <w:color w:val="auto"/>
          <w:u w:val="single"/>
        </w:rPr>
        <w:t>(B) Second, of the county commissioners or councilors affiliated with the same party, the commissioner or councilor with the longest tenure shall strike before those with lesser tenure; and</w:t>
      </w:r>
    </w:p>
    <w:p w14:paraId="337F51A9" w14:textId="5165EAAB" w:rsidR="00896E41" w:rsidRDefault="00896E41" w:rsidP="00905B73">
      <w:pPr>
        <w:pStyle w:val="SectionBody"/>
        <w:rPr>
          <w:color w:val="auto"/>
          <w:u w:val="single"/>
        </w:rPr>
      </w:pPr>
      <w:r>
        <w:rPr>
          <w:color w:val="auto"/>
          <w:u w:val="single"/>
        </w:rPr>
        <w:t>(C) Third, of the county commissioners or councilors with equal tenure, a drawing by lot shall be conducted within the timeframe required to fill the vacancy to determine which shall eliminate one name from the submitted list before the other commissioner or councilor with equal tenure.</w:t>
      </w:r>
    </w:p>
    <w:p w14:paraId="57354AD7" w14:textId="5B003970" w:rsidR="00896E41" w:rsidRPr="00CC67BE" w:rsidRDefault="00896E41" w:rsidP="00905B73">
      <w:pPr>
        <w:pStyle w:val="SectionBody"/>
        <w:rPr>
          <w:color w:val="auto"/>
          <w:u w:val="single"/>
        </w:rPr>
      </w:pPr>
      <w:r>
        <w:rPr>
          <w:color w:val="auto"/>
          <w:u w:val="single"/>
        </w:rPr>
        <w:t>(3) After the county commissioners or councilors affiliated with the same political party as the vacating member make their strikes, the remaining county commissioners or councilors shall follow the same procedure and order o</w:t>
      </w:r>
      <w:r w:rsidR="006A7A9D">
        <w:rPr>
          <w:color w:val="auto"/>
          <w:u w:val="single"/>
        </w:rPr>
        <w:t>f</w:t>
      </w:r>
      <w:r>
        <w:rPr>
          <w:color w:val="auto"/>
          <w:u w:val="single"/>
        </w:rPr>
        <w:t xml:space="preserve"> precedence provided herein.  The name remaining after four names have been eliminated shall be deemed to be appointed by the county commission or council.</w:t>
      </w:r>
    </w:p>
    <w:p w14:paraId="66FC19CD" w14:textId="77777777" w:rsidR="00905B73" w:rsidRPr="00CC67BE" w:rsidRDefault="00905B73" w:rsidP="00905B73">
      <w:pPr>
        <w:pStyle w:val="SectionBody"/>
        <w:rPr>
          <w:color w:val="auto"/>
        </w:rPr>
      </w:pPr>
      <w:r w:rsidRPr="00CC67BE">
        <w:rPr>
          <w:color w:val="auto"/>
        </w:rPr>
        <w:t xml:space="preserve">(c) If the number of vacancies in a county commission deprives that body of a quorum, the Governor shall make an appointment to fill any vacancy in the county commission necessary to create a quorum, from a list of three legally qualified persons submitted by the party executive committee of the same political party with which the person holding the office immediately preceding the vacancy was affiliated at the time the vacancy occurred. The Governor shall make any appointments necessary, beginning with the vacancy first created, to create a quorum in accordance with the same procedures applicable to county commissions under §3-10-7(a) of this code. Once a quorum of the county commission is reestablished by gubernatorial appointment, </w:t>
      </w:r>
      <w:r w:rsidRPr="00CC67BE">
        <w:rPr>
          <w:color w:val="auto"/>
        </w:rPr>
        <w:lastRenderedPageBreak/>
        <w:t>the authority to fill the remaining vacancies shall be filled in the manner prescribed in §3-10-7(a) of this code.</w:t>
      </w:r>
    </w:p>
    <w:p w14:paraId="7076CC40" w14:textId="77777777" w:rsidR="00905B73" w:rsidRPr="00CC67BE" w:rsidRDefault="00905B73" w:rsidP="00905B73">
      <w:pPr>
        <w:pStyle w:val="SectionBody"/>
        <w:rPr>
          <w:color w:val="auto"/>
        </w:rPr>
      </w:pPr>
      <w:r w:rsidRPr="00CC67BE">
        <w:rPr>
          <w:color w:val="auto"/>
        </w:rPr>
        <w:t>(d) An appointment made pursuant to this section is for the period of time provided in §3-10-1 of this code.</w:t>
      </w:r>
    </w:p>
    <w:p w14:paraId="188699FB" w14:textId="77777777" w:rsidR="00905B73" w:rsidRPr="00CC67BE" w:rsidRDefault="00905B73" w:rsidP="00905B73">
      <w:pPr>
        <w:pStyle w:val="SectionBody"/>
        <w:rPr>
          <w:color w:val="auto"/>
        </w:rPr>
      </w:pPr>
      <w:r w:rsidRPr="00CC67BE">
        <w:rPr>
          <w:color w:val="auto"/>
        </w:rPr>
        <w:t>(e) Notwithstanding any code provision to the contrary, a county commission may appoint a temporary successor to the office of clerk of the county commission until the requirements of this section have been met. The temporary successor may serve no more than 30 days from the date of the vacancy.</w:t>
      </w:r>
    </w:p>
    <w:p w14:paraId="7ECDE6DB" w14:textId="77777777" w:rsidR="00905B73" w:rsidRPr="00CC67BE" w:rsidRDefault="00905B73" w:rsidP="00905B73">
      <w:pPr>
        <w:pStyle w:val="SectionBody"/>
        <w:rPr>
          <w:color w:val="auto"/>
        </w:rPr>
      </w:pPr>
      <w:r w:rsidRPr="00CC67BE">
        <w:rPr>
          <w:color w:val="auto"/>
        </w:rPr>
        <w:t>(f) If an election is necessary under §3-10-1 of this code, the county commission, or the president thereof in vacation, shall be responsible for the proper proclamation, by order, and notice required by §3-10-1 of this code.</w:t>
      </w:r>
    </w:p>
    <w:p w14:paraId="3C1E53FF" w14:textId="77777777" w:rsidR="00905B73" w:rsidRPr="00CC67BE" w:rsidRDefault="00905B73" w:rsidP="00905B73">
      <w:pPr>
        <w:pStyle w:val="SectionBody"/>
        <w:rPr>
          <w:color w:val="auto"/>
        </w:rPr>
      </w:pPr>
      <w:r w:rsidRPr="00CC67BE">
        <w:rPr>
          <w:color w:val="auto"/>
        </w:rPr>
        <w:t>(g) §3-10-1 of this code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§3-5-19 of this code, as in the case of filling vacancies in nominations, and the names of the persons, so nominated and certified to the clerk of the county commission of the county, shall be placed upon the ballot to be voted at the next general election.</w:t>
      </w:r>
    </w:p>
    <w:p w14:paraId="78DAA1BD" w14:textId="728941F7" w:rsidR="008736AA" w:rsidRPr="00CC67BE" w:rsidRDefault="00905B73" w:rsidP="00905B73">
      <w:pPr>
        <w:pStyle w:val="SectionBody"/>
        <w:rPr>
          <w:color w:val="auto"/>
        </w:rPr>
      </w:pPr>
      <w:r w:rsidRPr="00CC67BE">
        <w:rPr>
          <w:color w:val="auto"/>
        </w:rPr>
        <w:t>(h) If the election for an unexpired term is held at the same time as the election for a full term for county commissioner, the full term shall be counted first and the unexpired term shall be counted second. If the candidate with the highest number of votes for the unexpired term resides in the same magisterial district as the candidate with the highest number of votes for the full term, the candidate for the full term shall be seated. The candidate with the next highest number of votes for the unexpired term residing in a different magisterial district shall be seated for the unexpired term.</w:t>
      </w:r>
    </w:p>
    <w:p w14:paraId="767BD6E7" w14:textId="77777777" w:rsidR="00C33014" w:rsidRPr="00CC67BE" w:rsidRDefault="00C33014" w:rsidP="00CC1F3B">
      <w:pPr>
        <w:pStyle w:val="Note"/>
        <w:rPr>
          <w:color w:val="auto"/>
        </w:rPr>
      </w:pPr>
    </w:p>
    <w:p w14:paraId="07F056E1" w14:textId="36E8AFFA" w:rsidR="006865E9" w:rsidRPr="00CC67BE" w:rsidRDefault="00CF1DCA" w:rsidP="00CC1F3B">
      <w:pPr>
        <w:pStyle w:val="Note"/>
        <w:rPr>
          <w:color w:val="auto"/>
        </w:rPr>
      </w:pPr>
      <w:r w:rsidRPr="00CC67BE">
        <w:rPr>
          <w:color w:val="auto"/>
        </w:rPr>
        <w:t>NOTE: The</w:t>
      </w:r>
      <w:r w:rsidR="006865E9" w:rsidRPr="00CC67BE">
        <w:rPr>
          <w:color w:val="auto"/>
        </w:rPr>
        <w:t xml:space="preserve"> purpose of this bill is to </w:t>
      </w:r>
      <w:r w:rsidR="00217460" w:rsidRPr="00CC67BE">
        <w:rPr>
          <w:color w:val="auto"/>
        </w:rPr>
        <w:t xml:space="preserve">amend the procedure for filling a vacancy on in offices </w:t>
      </w:r>
      <w:r w:rsidR="00217460" w:rsidRPr="00CC67BE">
        <w:rPr>
          <w:color w:val="auto"/>
        </w:rPr>
        <w:lastRenderedPageBreak/>
        <w:t>of county commissioners having more than three commissioners.</w:t>
      </w:r>
    </w:p>
    <w:p w14:paraId="2A41AC10" w14:textId="77777777" w:rsidR="006865E9" w:rsidRPr="00CC67BE" w:rsidRDefault="00AE48A0" w:rsidP="00CC1F3B">
      <w:pPr>
        <w:pStyle w:val="Note"/>
        <w:rPr>
          <w:color w:val="auto"/>
        </w:rPr>
      </w:pPr>
      <w:r w:rsidRPr="00CC67BE">
        <w:rPr>
          <w:color w:val="auto"/>
        </w:rPr>
        <w:t>Strike-throughs indicate language that would be stricken from a heading or the present law and underscoring indicates new language that would be added.</w:t>
      </w:r>
    </w:p>
    <w:sectPr w:rsidR="006865E9" w:rsidRPr="00CC67BE" w:rsidSect="00BC58E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EF71" w14:textId="77777777" w:rsidR="00905B73" w:rsidRPr="00B844FE" w:rsidRDefault="00905B73" w:rsidP="00B844FE">
      <w:r>
        <w:separator/>
      </w:r>
    </w:p>
  </w:endnote>
  <w:endnote w:type="continuationSeparator" w:id="0">
    <w:p w14:paraId="11A7FCD6" w14:textId="77777777" w:rsidR="00905B73" w:rsidRPr="00B844FE" w:rsidRDefault="00905B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617DB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59AA4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F6493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2041" w14:textId="77777777" w:rsidR="00905B73" w:rsidRDefault="00905B7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495786" w14:textId="77777777" w:rsidR="00905B73" w:rsidRPr="000D2453" w:rsidRDefault="00905B73" w:rsidP="000D24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228835"/>
      <w:docPartObj>
        <w:docPartGallery w:val="Page Numbers (Bottom of Page)"/>
        <w:docPartUnique/>
      </w:docPartObj>
    </w:sdtPr>
    <w:sdtEndPr>
      <w:rPr>
        <w:noProof/>
      </w:rPr>
    </w:sdtEndPr>
    <w:sdtContent>
      <w:p w14:paraId="07D88491" w14:textId="6C849A74" w:rsidR="00BC58E3" w:rsidRDefault="00BC58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6671B0" w14:textId="77777777" w:rsidR="00905B73" w:rsidRPr="000D2453" w:rsidRDefault="00905B73"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AFBD" w14:textId="77777777" w:rsidR="00905B73" w:rsidRPr="00B844FE" w:rsidRDefault="00905B73" w:rsidP="00B844FE">
      <w:r>
        <w:separator/>
      </w:r>
    </w:p>
  </w:footnote>
  <w:footnote w:type="continuationSeparator" w:id="0">
    <w:p w14:paraId="7F516960" w14:textId="77777777" w:rsidR="00905B73" w:rsidRPr="00B844FE" w:rsidRDefault="00905B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8810" w14:textId="77777777" w:rsidR="002A0269" w:rsidRPr="00B844FE" w:rsidRDefault="00F261A9">
    <w:pPr>
      <w:pStyle w:val="Header"/>
    </w:pPr>
    <w:sdt>
      <w:sdtPr>
        <w:id w:val="-684364211"/>
        <w:placeholder>
          <w:docPart w:val="0416B568AE20413F89095AD0877ED25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416B568AE20413F89095AD0877ED25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39A9" w14:textId="71BE5C1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05B73">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05B73">
          <w:rPr>
            <w:sz w:val="22"/>
            <w:szCs w:val="22"/>
          </w:rPr>
          <w:t>2024R3153</w:t>
        </w:r>
      </w:sdtContent>
    </w:sdt>
  </w:p>
  <w:p w14:paraId="3F94C01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3B6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82E4" w14:textId="77777777" w:rsidR="00905B73" w:rsidRPr="000D2453" w:rsidRDefault="00905B73" w:rsidP="000D2453">
    <w:pPr>
      <w:pStyle w:val="Header"/>
    </w:pPr>
    <w:r>
      <w:t>CS for SB 223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3D1E" w14:textId="77777777" w:rsidR="00905B73" w:rsidRPr="000D2453" w:rsidRDefault="00905B73" w:rsidP="000D2453">
    <w:pPr>
      <w:pStyle w:val="Header"/>
    </w:pPr>
    <w:r>
      <w:t>Intr SB</w:t>
    </w:r>
    <w:r>
      <w:tab/>
    </w:r>
    <w:r>
      <w:tab/>
      <w:t>2024R3153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73"/>
    <w:rsid w:val="0000526A"/>
    <w:rsid w:val="000573A9"/>
    <w:rsid w:val="00085D22"/>
    <w:rsid w:val="00093AB0"/>
    <w:rsid w:val="000C5C77"/>
    <w:rsid w:val="000E3912"/>
    <w:rsid w:val="0010070F"/>
    <w:rsid w:val="0015112E"/>
    <w:rsid w:val="001552E7"/>
    <w:rsid w:val="001566B4"/>
    <w:rsid w:val="001A66B7"/>
    <w:rsid w:val="001C279E"/>
    <w:rsid w:val="001D459E"/>
    <w:rsid w:val="00217460"/>
    <w:rsid w:val="0022348D"/>
    <w:rsid w:val="0027011C"/>
    <w:rsid w:val="00274200"/>
    <w:rsid w:val="00275740"/>
    <w:rsid w:val="002A0269"/>
    <w:rsid w:val="00303684"/>
    <w:rsid w:val="003143F5"/>
    <w:rsid w:val="00314854"/>
    <w:rsid w:val="00382EE6"/>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A7A9D"/>
    <w:rsid w:val="006C523D"/>
    <w:rsid w:val="006D4036"/>
    <w:rsid w:val="006E5E77"/>
    <w:rsid w:val="007A5259"/>
    <w:rsid w:val="007A7081"/>
    <w:rsid w:val="007F1CF5"/>
    <w:rsid w:val="00834EDE"/>
    <w:rsid w:val="008736AA"/>
    <w:rsid w:val="00896E41"/>
    <w:rsid w:val="008D275D"/>
    <w:rsid w:val="00905B73"/>
    <w:rsid w:val="00946186"/>
    <w:rsid w:val="00980327"/>
    <w:rsid w:val="00986478"/>
    <w:rsid w:val="009B5557"/>
    <w:rsid w:val="009F1067"/>
    <w:rsid w:val="00A31E01"/>
    <w:rsid w:val="00A527AD"/>
    <w:rsid w:val="00A718CF"/>
    <w:rsid w:val="00AE48A0"/>
    <w:rsid w:val="00AE61BE"/>
    <w:rsid w:val="00AF59C9"/>
    <w:rsid w:val="00B16F25"/>
    <w:rsid w:val="00B24422"/>
    <w:rsid w:val="00B66B81"/>
    <w:rsid w:val="00B71E6F"/>
    <w:rsid w:val="00B80C20"/>
    <w:rsid w:val="00B844FE"/>
    <w:rsid w:val="00B86B4F"/>
    <w:rsid w:val="00BA1F84"/>
    <w:rsid w:val="00BC562B"/>
    <w:rsid w:val="00BC58E3"/>
    <w:rsid w:val="00C33014"/>
    <w:rsid w:val="00C33434"/>
    <w:rsid w:val="00C34869"/>
    <w:rsid w:val="00C42EB6"/>
    <w:rsid w:val="00C62327"/>
    <w:rsid w:val="00C85096"/>
    <w:rsid w:val="00CB20EF"/>
    <w:rsid w:val="00CC1F3B"/>
    <w:rsid w:val="00CC67BE"/>
    <w:rsid w:val="00CD12CB"/>
    <w:rsid w:val="00CD36CF"/>
    <w:rsid w:val="00CF1DCA"/>
    <w:rsid w:val="00D579FC"/>
    <w:rsid w:val="00D81C16"/>
    <w:rsid w:val="00DC3467"/>
    <w:rsid w:val="00DE526B"/>
    <w:rsid w:val="00DF199D"/>
    <w:rsid w:val="00E01542"/>
    <w:rsid w:val="00E1413B"/>
    <w:rsid w:val="00E365F1"/>
    <w:rsid w:val="00E62F48"/>
    <w:rsid w:val="00E77E25"/>
    <w:rsid w:val="00E831B3"/>
    <w:rsid w:val="00E95FBC"/>
    <w:rsid w:val="00EC5E63"/>
    <w:rsid w:val="00EE70CB"/>
    <w:rsid w:val="00F035AB"/>
    <w:rsid w:val="00F261A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3615A"/>
  <w15:chartTrackingRefBased/>
  <w15:docId w15:val="{EE342864-E196-4721-A2A1-19C37896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0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9E842B4A1C4C359FFFE1ADA080D60D"/>
        <w:category>
          <w:name w:val="General"/>
          <w:gallery w:val="placeholder"/>
        </w:category>
        <w:types>
          <w:type w:val="bbPlcHdr"/>
        </w:types>
        <w:behaviors>
          <w:behavior w:val="content"/>
        </w:behaviors>
        <w:guid w:val="{7DC147D8-E6E6-4AB1-A5A3-9239FC99E639}"/>
      </w:docPartPr>
      <w:docPartBody>
        <w:p w:rsidR="005D74E1" w:rsidRDefault="005D74E1">
          <w:pPr>
            <w:pStyle w:val="1A9E842B4A1C4C359FFFE1ADA080D60D"/>
          </w:pPr>
          <w:r w:rsidRPr="00B844FE">
            <w:t>Prefix Text</w:t>
          </w:r>
        </w:p>
      </w:docPartBody>
    </w:docPart>
    <w:docPart>
      <w:docPartPr>
        <w:name w:val="0416B568AE20413F89095AD0877ED256"/>
        <w:category>
          <w:name w:val="General"/>
          <w:gallery w:val="placeholder"/>
        </w:category>
        <w:types>
          <w:type w:val="bbPlcHdr"/>
        </w:types>
        <w:behaviors>
          <w:behavior w:val="content"/>
        </w:behaviors>
        <w:guid w:val="{E78C5B53-9D4D-448A-A482-D14771FAA1A2}"/>
      </w:docPartPr>
      <w:docPartBody>
        <w:p w:rsidR="005D74E1" w:rsidRDefault="005D74E1">
          <w:pPr>
            <w:pStyle w:val="0416B568AE20413F89095AD0877ED256"/>
          </w:pPr>
          <w:r w:rsidRPr="00B844FE">
            <w:t>[Type here]</w:t>
          </w:r>
        </w:p>
      </w:docPartBody>
    </w:docPart>
    <w:docPart>
      <w:docPartPr>
        <w:name w:val="4782B7B1B43F44949326A8B83BC5A907"/>
        <w:category>
          <w:name w:val="General"/>
          <w:gallery w:val="placeholder"/>
        </w:category>
        <w:types>
          <w:type w:val="bbPlcHdr"/>
        </w:types>
        <w:behaviors>
          <w:behavior w:val="content"/>
        </w:behaviors>
        <w:guid w:val="{750F1894-48FF-4061-81A0-CF21A61E3781}"/>
      </w:docPartPr>
      <w:docPartBody>
        <w:p w:rsidR="005D74E1" w:rsidRDefault="005D74E1">
          <w:pPr>
            <w:pStyle w:val="4782B7B1B43F44949326A8B83BC5A907"/>
          </w:pPr>
          <w:r w:rsidRPr="00B844FE">
            <w:t>Number</w:t>
          </w:r>
        </w:p>
      </w:docPartBody>
    </w:docPart>
    <w:docPart>
      <w:docPartPr>
        <w:name w:val="FD13427F2D8A43B0BBD21C34A039B13E"/>
        <w:category>
          <w:name w:val="General"/>
          <w:gallery w:val="placeholder"/>
        </w:category>
        <w:types>
          <w:type w:val="bbPlcHdr"/>
        </w:types>
        <w:behaviors>
          <w:behavior w:val="content"/>
        </w:behaviors>
        <w:guid w:val="{3C3498E3-29FB-48E8-B5BE-D3EF6FCDA928}"/>
      </w:docPartPr>
      <w:docPartBody>
        <w:p w:rsidR="005D74E1" w:rsidRDefault="005D74E1">
          <w:pPr>
            <w:pStyle w:val="FD13427F2D8A43B0BBD21C34A039B13E"/>
          </w:pPr>
          <w:r w:rsidRPr="00B844FE">
            <w:t>Enter Sponsors Here</w:t>
          </w:r>
        </w:p>
      </w:docPartBody>
    </w:docPart>
    <w:docPart>
      <w:docPartPr>
        <w:name w:val="08BBBF1313264AE09D4581C52F9E9AD6"/>
        <w:category>
          <w:name w:val="General"/>
          <w:gallery w:val="placeholder"/>
        </w:category>
        <w:types>
          <w:type w:val="bbPlcHdr"/>
        </w:types>
        <w:behaviors>
          <w:behavior w:val="content"/>
        </w:behaviors>
        <w:guid w:val="{DF1D191F-7718-4AE2-9CB5-195150E6B6FF}"/>
      </w:docPartPr>
      <w:docPartBody>
        <w:p w:rsidR="005D74E1" w:rsidRDefault="005D74E1">
          <w:pPr>
            <w:pStyle w:val="08BBBF1313264AE09D4581C52F9E9AD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E1"/>
    <w:rsid w:val="005D74E1"/>
    <w:rsid w:val="00BF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9E842B4A1C4C359FFFE1ADA080D60D">
    <w:name w:val="1A9E842B4A1C4C359FFFE1ADA080D60D"/>
  </w:style>
  <w:style w:type="paragraph" w:customStyle="1" w:styleId="0416B568AE20413F89095AD0877ED256">
    <w:name w:val="0416B568AE20413F89095AD0877ED256"/>
  </w:style>
  <w:style w:type="paragraph" w:customStyle="1" w:styleId="4782B7B1B43F44949326A8B83BC5A907">
    <w:name w:val="4782B7B1B43F44949326A8B83BC5A907"/>
  </w:style>
  <w:style w:type="paragraph" w:customStyle="1" w:styleId="FD13427F2D8A43B0BBD21C34A039B13E">
    <w:name w:val="FD13427F2D8A43B0BBD21C34A039B13E"/>
  </w:style>
  <w:style w:type="character" w:styleId="PlaceholderText">
    <w:name w:val="Placeholder Text"/>
    <w:basedOn w:val="DefaultParagraphFont"/>
    <w:uiPriority w:val="99"/>
    <w:semiHidden/>
    <w:rPr>
      <w:color w:val="808080"/>
    </w:rPr>
  </w:style>
  <w:style w:type="paragraph" w:customStyle="1" w:styleId="08BBBF1313264AE09D4581C52F9E9AD6">
    <w:name w:val="08BBBF1313264AE09D4581C52F9E9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5</Pages>
  <Words>1093</Words>
  <Characters>5575</Characters>
  <Application>Microsoft Office Word</Application>
  <DocSecurity>0</DocSecurity>
  <Lines>142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10</cp:revision>
  <dcterms:created xsi:type="dcterms:W3CDTF">2024-01-22T18:02:00Z</dcterms:created>
  <dcterms:modified xsi:type="dcterms:W3CDTF">2024-01-24T14:21:00Z</dcterms:modified>
</cp:coreProperties>
</file>